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C7EF6" w14:textId="36BAD611" w:rsidR="009C30E8" w:rsidRDefault="004F690D">
      <w:pPr>
        <w:spacing w:after="160" w:line="259" w:lineRule="auto"/>
        <w:jc w:val="center"/>
        <w:rPr>
          <w:b/>
        </w:rPr>
      </w:pPr>
      <w:r>
        <w:rPr>
          <w:b/>
        </w:rPr>
        <w:t xml:space="preserve">CHAMADA </w:t>
      </w:r>
      <w:r w:rsidR="001A1BD0">
        <w:rPr>
          <w:b/>
        </w:rPr>
        <w:t>PPG</w:t>
      </w:r>
      <w:r w:rsidR="00BB1595">
        <w:rPr>
          <w:b/>
        </w:rPr>
        <w:t>ECL</w:t>
      </w:r>
      <w:r w:rsidR="001A1BD0">
        <w:rPr>
          <w:b/>
        </w:rPr>
        <w:t>/PRO</w:t>
      </w:r>
      <w:r w:rsidR="00BB1595">
        <w:rPr>
          <w:b/>
        </w:rPr>
        <w:t>EX</w:t>
      </w:r>
      <w:r w:rsidR="00284A72">
        <w:rPr>
          <w:b/>
        </w:rPr>
        <w:t xml:space="preserve"> Nº 0</w:t>
      </w:r>
      <w:r w:rsidR="00943232">
        <w:rPr>
          <w:b/>
        </w:rPr>
        <w:t>2</w:t>
      </w:r>
      <w:r w:rsidR="0079494C">
        <w:rPr>
          <w:b/>
        </w:rPr>
        <w:t>/2022</w:t>
      </w:r>
    </w:p>
    <w:p w14:paraId="0CD39381" w14:textId="1560539C" w:rsidR="009C30E8" w:rsidRDefault="001A1BD0">
      <w:pPr>
        <w:jc w:val="both"/>
      </w:pPr>
      <w:r>
        <w:t xml:space="preserve">A </w:t>
      </w:r>
      <w:r w:rsidR="00687768">
        <w:t>Comissão</w:t>
      </w:r>
      <w:r>
        <w:t xml:space="preserve"> do Programa de Pós-Graduação em </w:t>
      </w:r>
      <w:r w:rsidR="00BB1595">
        <w:t>Ecologia</w:t>
      </w:r>
      <w:r>
        <w:t xml:space="preserve"> </w:t>
      </w:r>
      <w:r w:rsidR="00687768">
        <w:t xml:space="preserve">(PPGECL) </w:t>
      </w:r>
      <w:r>
        <w:t xml:space="preserve">torna público </w:t>
      </w:r>
      <w:r w:rsidR="004F690D">
        <w:t>a</w:t>
      </w:r>
      <w:r>
        <w:t xml:space="preserve"> presente </w:t>
      </w:r>
      <w:r w:rsidR="004F690D">
        <w:t>chamada</w:t>
      </w:r>
      <w:r>
        <w:t xml:space="preserve"> e convida </w:t>
      </w:r>
      <w:proofErr w:type="gramStart"/>
      <w:r>
        <w:t>os</w:t>
      </w:r>
      <w:r w:rsidR="00BB1595">
        <w:t>(</w:t>
      </w:r>
      <w:proofErr w:type="gramEnd"/>
      <w:r w:rsidR="00BB1595">
        <w:t>as)</w:t>
      </w:r>
      <w:r>
        <w:t xml:space="preserve"> interessados</w:t>
      </w:r>
      <w:r w:rsidR="00BB1595">
        <w:t>(as)</w:t>
      </w:r>
      <w:r>
        <w:t xml:space="preserve"> a apresentarem propostas nos termos aqui estabelecidos.</w:t>
      </w:r>
    </w:p>
    <w:p w14:paraId="2BCE69F2" w14:textId="77777777" w:rsidR="009C30E8" w:rsidRDefault="009C30E8">
      <w:pPr>
        <w:jc w:val="both"/>
      </w:pPr>
    </w:p>
    <w:p w14:paraId="28C33797" w14:textId="77777777" w:rsidR="009C30E8" w:rsidRDefault="001A1B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OBJETIVO</w:t>
      </w:r>
    </w:p>
    <w:p w14:paraId="61953D72" w14:textId="00EEB803" w:rsidR="00BB1595" w:rsidRDefault="0084701E" w:rsidP="00BB1595">
      <w:pPr>
        <w:pStyle w:val="PargrafodaLista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Esta</w:t>
      </w:r>
      <w:r w:rsidR="001A1BD0">
        <w:t xml:space="preserve"> </w:t>
      </w:r>
      <w:r>
        <w:t>chamada</w:t>
      </w:r>
      <w:r w:rsidR="001A1BD0">
        <w:t xml:space="preserve"> visa </w:t>
      </w:r>
      <w:r w:rsidR="00BB1595">
        <w:t>auxiliar</w:t>
      </w:r>
      <w:r w:rsidR="001A1BD0">
        <w:t xml:space="preserve"> </w:t>
      </w:r>
      <w:r w:rsidR="00E9026E">
        <w:t>na atividade</w:t>
      </w:r>
      <w:r w:rsidR="001A1BD0">
        <w:t xml:space="preserve"> de </w:t>
      </w:r>
      <w:r w:rsidR="00943232">
        <w:t>publicação de artigos envolvendo discentes</w:t>
      </w:r>
      <w:r w:rsidR="00A42457">
        <w:t xml:space="preserve"> e egressos (nos últimos três anos)</w:t>
      </w:r>
      <w:r w:rsidR="00943232">
        <w:t xml:space="preserve"> </w:t>
      </w:r>
      <w:r w:rsidR="001A1BD0">
        <w:t>do PPG</w:t>
      </w:r>
      <w:r w:rsidR="00BB1595">
        <w:t>ECL</w:t>
      </w:r>
      <w:r w:rsidR="001A1BD0">
        <w:t xml:space="preserve">. </w:t>
      </w:r>
    </w:p>
    <w:p w14:paraId="636FD1B3" w14:textId="77777777" w:rsidR="009C30E8" w:rsidRDefault="009C30E8">
      <w:pPr>
        <w:jc w:val="both"/>
      </w:pPr>
    </w:p>
    <w:p w14:paraId="53CCA328" w14:textId="77777777" w:rsidR="009C30E8" w:rsidRDefault="001A1B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PÚBLICO ALVO</w:t>
      </w:r>
    </w:p>
    <w:p w14:paraId="6C9C1B48" w14:textId="738D5969" w:rsidR="009C30E8" w:rsidRDefault="001A1BD0">
      <w:pPr>
        <w:pBdr>
          <w:top w:val="nil"/>
          <w:left w:val="nil"/>
          <w:bottom w:val="nil"/>
          <w:right w:val="nil"/>
          <w:between w:val="nil"/>
        </w:pBdr>
        <w:ind w:firstLine="180"/>
        <w:jc w:val="both"/>
        <w:rPr>
          <w:color w:val="000000"/>
        </w:rPr>
      </w:pPr>
      <w:r w:rsidRPr="00940FDD">
        <w:rPr>
          <w:bCs/>
        </w:rPr>
        <w:t>2.1</w:t>
      </w:r>
      <w:r>
        <w:rPr>
          <w:b/>
        </w:rPr>
        <w:t xml:space="preserve"> </w:t>
      </w:r>
      <w:r>
        <w:t>O público alvo são os docentes</w:t>
      </w:r>
      <w:r w:rsidR="00A42457">
        <w:t>,</w:t>
      </w:r>
      <w:r>
        <w:t xml:space="preserve"> discentes </w:t>
      </w:r>
      <w:r w:rsidR="00A42457">
        <w:t xml:space="preserve">e egressos (nos últimos três anos) </w:t>
      </w:r>
      <w:r w:rsidR="00BB1595">
        <w:t>d</w:t>
      </w:r>
      <w:r>
        <w:t>o PPG</w:t>
      </w:r>
      <w:r w:rsidR="00BB1595">
        <w:t>ECL</w:t>
      </w:r>
      <w:r>
        <w:t>.</w:t>
      </w:r>
    </w:p>
    <w:p w14:paraId="3BCF8C9F" w14:textId="77777777" w:rsidR="009C30E8" w:rsidRDefault="009C30E8">
      <w:pPr>
        <w:jc w:val="both"/>
      </w:pPr>
    </w:p>
    <w:p w14:paraId="24528628" w14:textId="73C88CE5" w:rsidR="009C30E8" w:rsidRDefault="001A1B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CRITÉRIOS DE ELEGIBILIDADE</w:t>
      </w:r>
    </w:p>
    <w:p w14:paraId="0CF17092" w14:textId="2D83545E" w:rsidR="009C30E8" w:rsidRPr="00A42457" w:rsidRDefault="001A1BD0">
      <w:pPr>
        <w:pBdr>
          <w:top w:val="nil"/>
          <w:left w:val="nil"/>
          <w:bottom w:val="nil"/>
          <w:right w:val="nil"/>
          <w:between w:val="nil"/>
        </w:pBdr>
        <w:ind w:left="540" w:hanging="360"/>
        <w:jc w:val="both"/>
      </w:pPr>
      <w:proofErr w:type="gramStart"/>
      <w:r w:rsidRPr="00C97902">
        <w:rPr>
          <w:bCs/>
        </w:rPr>
        <w:t>3.1</w:t>
      </w:r>
      <w:r>
        <w:rPr>
          <w:b/>
        </w:rPr>
        <w:t xml:space="preserve"> </w:t>
      </w:r>
      <w:r w:rsidR="00732E06" w:rsidRPr="00A42457">
        <w:t>A</w:t>
      </w:r>
      <w:r w:rsidR="00284A72" w:rsidRPr="00A42457">
        <w:t>s</w:t>
      </w:r>
      <w:proofErr w:type="gramEnd"/>
      <w:r w:rsidR="00284A72" w:rsidRPr="00A42457">
        <w:t xml:space="preserve"> propostas devem apresentar t</w:t>
      </w:r>
      <w:r w:rsidRPr="00A42457">
        <w:t>odos os</w:t>
      </w:r>
      <w:r w:rsidRPr="00A42457">
        <w:rPr>
          <w:color w:val="000000"/>
        </w:rPr>
        <w:t xml:space="preserve"> critérios de elegibilidade indicados no </w:t>
      </w:r>
      <w:r w:rsidRPr="00A42457">
        <w:rPr>
          <w:b/>
          <w:color w:val="000000"/>
        </w:rPr>
        <w:t>item 3.2</w:t>
      </w:r>
      <w:r w:rsidRPr="00A42457">
        <w:rPr>
          <w:color w:val="000000"/>
        </w:rPr>
        <w:t>.</w:t>
      </w:r>
    </w:p>
    <w:p w14:paraId="257841D2" w14:textId="24366303" w:rsidR="009C30E8" w:rsidRPr="00A42457" w:rsidRDefault="001A1BD0">
      <w:pPr>
        <w:pBdr>
          <w:top w:val="nil"/>
          <w:left w:val="nil"/>
          <w:bottom w:val="nil"/>
          <w:right w:val="nil"/>
          <w:between w:val="nil"/>
        </w:pBdr>
        <w:ind w:left="540" w:hanging="360"/>
        <w:jc w:val="both"/>
      </w:pPr>
      <w:proofErr w:type="gramStart"/>
      <w:r w:rsidRPr="00A42457">
        <w:rPr>
          <w:bCs/>
        </w:rPr>
        <w:t>3.2</w:t>
      </w:r>
      <w:r w:rsidRPr="00A42457">
        <w:rPr>
          <w:b/>
        </w:rPr>
        <w:t xml:space="preserve"> </w:t>
      </w:r>
      <w:r w:rsidRPr="00A42457">
        <w:t>As</w:t>
      </w:r>
      <w:proofErr w:type="gramEnd"/>
      <w:r w:rsidRPr="00A42457">
        <w:t xml:space="preserve"> propostas devem atender aos itens abaixo: </w:t>
      </w:r>
    </w:p>
    <w:p w14:paraId="1181D249" w14:textId="07814D17" w:rsidR="009C30E8" w:rsidRPr="00A42457" w:rsidRDefault="001A1BD0">
      <w:pPr>
        <w:pBdr>
          <w:top w:val="nil"/>
          <w:left w:val="nil"/>
          <w:bottom w:val="nil"/>
          <w:right w:val="nil"/>
          <w:between w:val="nil"/>
        </w:pBdr>
        <w:ind w:left="990" w:hanging="270"/>
        <w:jc w:val="both"/>
      </w:pPr>
      <w:proofErr w:type="gramStart"/>
      <w:r w:rsidRPr="00A42457">
        <w:t>a) Apenas</w:t>
      </w:r>
      <w:proofErr w:type="gramEnd"/>
      <w:r w:rsidRPr="00A42457">
        <w:t xml:space="preserve"> docentes do PPG</w:t>
      </w:r>
      <w:r w:rsidR="00BB1595" w:rsidRPr="00A42457">
        <w:t>ECL</w:t>
      </w:r>
      <w:r w:rsidRPr="00A42457">
        <w:t xml:space="preserve"> podem </w:t>
      </w:r>
      <w:r w:rsidRPr="00A42457">
        <w:rPr>
          <w:color w:val="000000"/>
        </w:rPr>
        <w:t>apresentar proposta;</w:t>
      </w:r>
    </w:p>
    <w:p w14:paraId="475AEA93" w14:textId="5B3D5D84" w:rsidR="009C30E8" w:rsidRPr="00A42457" w:rsidRDefault="00943232">
      <w:pPr>
        <w:pBdr>
          <w:top w:val="nil"/>
          <w:left w:val="nil"/>
          <w:bottom w:val="nil"/>
          <w:right w:val="nil"/>
          <w:between w:val="nil"/>
        </w:pBdr>
        <w:ind w:left="990" w:hanging="270"/>
        <w:jc w:val="both"/>
      </w:pPr>
      <w:r w:rsidRPr="00A42457">
        <w:t>b</w:t>
      </w:r>
      <w:r w:rsidR="001A1BD0" w:rsidRPr="00A42457">
        <w:t xml:space="preserve">) A proposta deve, obrigatoriamente, envolver </w:t>
      </w:r>
      <w:r w:rsidRPr="00A42457">
        <w:t xml:space="preserve">pelo menos um </w:t>
      </w:r>
      <w:r w:rsidR="001A1BD0" w:rsidRPr="00A42457">
        <w:t xml:space="preserve">discente </w:t>
      </w:r>
      <w:r w:rsidR="00A42457" w:rsidRPr="00A42457">
        <w:t xml:space="preserve">ou egresso (nos últimos três anos) </w:t>
      </w:r>
      <w:r w:rsidR="001A1BD0" w:rsidRPr="00A42457">
        <w:t>do PPG</w:t>
      </w:r>
      <w:r w:rsidR="00BB1595" w:rsidRPr="00A42457">
        <w:t>ECL</w:t>
      </w:r>
      <w:r w:rsidR="001A1BD0" w:rsidRPr="00A42457">
        <w:t xml:space="preserve">. </w:t>
      </w:r>
    </w:p>
    <w:p w14:paraId="05E5F394" w14:textId="39D7A0F0" w:rsidR="009C30E8" w:rsidRPr="00A42457" w:rsidRDefault="0084701E">
      <w:pPr>
        <w:pBdr>
          <w:top w:val="nil"/>
          <w:left w:val="nil"/>
          <w:bottom w:val="nil"/>
          <w:right w:val="nil"/>
          <w:between w:val="nil"/>
        </w:pBdr>
        <w:ind w:left="990" w:hanging="270"/>
        <w:jc w:val="both"/>
      </w:pPr>
      <w:r w:rsidRPr="00A42457">
        <w:t>e</w:t>
      </w:r>
      <w:r w:rsidR="001A1BD0" w:rsidRPr="00A42457">
        <w:t xml:space="preserve">) </w:t>
      </w:r>
      <w:r w:rsidR="00943232" w:rsidRPr="00A42457">
        <w:t>A revista deve apresentar Fator de Impacto maior ou igual a 1,0</w:t>
      </w:r>
      <w:r w:rsidR="002A79DC" w:rsidRPr="00A42457">
        <w:t>0</w:t>
      </w:r>
      <w:r w:rsidR="001A1BD0" w:rsidRPr="00A42457">
        <w:t>.</w:t>
      </w:r>
    </w:p>
    <w:p w14:paraId="564472BF" w14:textId="77777777" w:rsidR="008F6B92" w:rsidRDefault="00C15067" w:rsidP="008F6B92">
      <w:pPr>
        <w:pBdr>
          <w:top w:val="nil"/>
          <w:left w:val="nil"/>
          <w:bottom w:val="nil"/>
          <w:right w:val="nil"/>
          <w:between w:val="nil"/>
        </w:pBdr>
        <w:ind w:left="630" w:hanging="450"/>
        <w:jc w:val="both"/>
      </w:pPr>
      <w:proofErr w:type="gramStart"/>
      <w:r w:rsidRPr="00A42457">
        <w:rPr>
          <w:bCs/>
        </w:rPr>
        <w:t>3.3</w:t>
      </w:r>
      <w:r w:rsidRPr="00A42457">
        <w:rPr>
          <w:b/>
        </w:rPr>
        <w:t xml:space="preserve"> </w:t>
      </w:r>
      <w:r w:rsidRPr="00A42457">
        <w:t>Cada</w:t>
      </w:r>
      <w:proofErr w:type="gramEnd"/>
      <w:r w:rsidRPr="00A42457">
        <w:t xml:space="preserve"> proponente poderá apresentar</w:t>
      </w:r>
      <w:r>
        <w:t xml:space="preserve"> uma única proposta.</w:t>
      </w:r>
    </w:p>
    <w:p w14:paraId="5950EAB8" w14:textId="77777777" w:rsidR="009C30E8" w:rsidRDefault="009C30E8">
      <w:pPr>
        <w:jc w:val="both"/>
      </w:pPr>
    </w:p>
    <w:p w14:paraId="10496804" w14:textId="77777777" w:rsidR="009C30E8" w:rsidRPr="00701174" w:rsidRDefault="001A1B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 w:rsidRPr="00701174">
        <w:rPr>
          <w:b/>
          <w:color w:val="000000"/>
        </w:rPr>
        <w:t>RECURSO FINANCEIRO</w:t>
      </w:r>
    </w:p>
    <w:p w14:paraId="6B282CC1" w14:textId="7A64B505" w:rsidR="009C30E8" w:rsidRDefault="001A1BD0" w:rsidP="00735685">
      <w:pPr>
        <w:pBdr>
          <w:top w:val="nil"/>
          <w:left w:val="nil"/>
          <w:bottom w:val="nil"/>
          <w:right w:val="nil"/>
          <w:between w:val="nil"/>
        </w:pBdr>
        <w:ind w:left="630" w:hanging="450"/>
        <w:jc w:val="both"/>
      </w:pPr>
      <w:proofErr w:type="gramStart"/>
      <w:r w:rsidRPr="00701174">
        <w:rPr>
          <w:bCs/>
        </w:rPr>
        <w:t>4.1</w:t>
      </w:r>
      <w:r w:rsidRPr="00701174">
        <w:rPr>
          <w:b/>
        </w:rPr>
        <w:t xml:space="preserve"> </w:t>
      </w:r>
      <w:r w:rsidRPr="00701174">
        <w:t>As</w:t>
      </w:r>
      <w:proofErr w:type="gramEnd"/>
      <w:r w:rsidRPr="00701174">
        <w:t xml:space="preserve"> propostas aprovadas serão financiadas com </w:t>
      </w:r>
      <w:r w:rsidR="00F605D8" w:rsidRPr="00701174">
        <w:t xml:space="preserve">uma parte dos </w:t>
      </w:r>
      <w:r w:rsidRPr="00701174">
        <w:t xml:space="preserve">recursos </w:t>
      </w:r>
      <w:r w:rsidR="00BB1595" w:rsidRPr="00701174">
        <w:t>PROEX 2020</w:t>
      </w:r>
      <w:r w:rsidR="0084701E" w:rsidRPr="00701174">
        <w:t>-2022</w:t>
      </w:r>
      <w:r w:rsidR="00F605D8" w:rsidRPr="00701174">
        <w:t xml:space="preserve"> destinados ao PPGECL</w:t>
      </w:r>
      <w:r w:rsidR="00085DEF" w:rsidRPr="00701174">
        <w:t xml:space="preserve">, no </w:t>
      </w:r>
      <w:r w:rsidR="00085DEF" w:rsidRPr="00701174">
        <w:rPr>
          <w:b/>
        </w:rPr>
        <w:t xml:space="preserve">valor total de R$ </w:t>
      </w:r>
      <w:r w:rsidR="0079494C">
        <w:rPr>
          <w:b/>
        </w:rPr>
        <w:t>9.000</w:t>
      </w:r>
      <w:r w:rsidR="00085DEF" w:rsidRPr="00701174">
        <w:rPr>
          <w:b/>
        </w:rPr>
        <w:t>,00.</w:t>
      </w:r>
    </w:p>
    <w:p w14:paraId="59D43512" w14:textId="1F84D98B" w:rsidR="00C15067" w:rsidRPr="00C15067" w:rsidRDefault="001A1BD0" w:rsidP="008F6B92">
      <w:pPr>
        <w:pBdr>
          <w:top w:val="nil"/>
          <w:left w:val="nil"/>
          <w:bottom w:val="nil"/>
          <w:right w:val="nil"/>
          <w:between w:val="nil"/>
        </w:pBdr>
        <w:ind w:left="630" w:hanging="450"/>
        <w:jc w:val="both"/>
      </w:pPr>
      <w:r w:rsidRPr="00C12A55">
        <w:rPr>
          <w:bCs/>
        </w:rPr>
        <w:t>4.2</w:t>
      </w:r>
      <w:r>
        <w:rPr>
          <w:b/>
        </w:rPr>
        <w:t xml:space="preserve"> </w:t>
      </w:r>
      <w:r w:rsidR="008F6B92" w:rsidRPr="008F6B92">
        <w:t xml:space="preserve">O </w:t>
      </w:r>
      <w:r w:rsidR="008F6B92">
        <w:t>v</w:t>
      </w:r>
      <w:r>
        <w:t>alor máximo de financiamento</w:t>
      </w:r>
      <w:r w:rsidR="008F6B92">
        <w:t xml:space="preserve"> por proposta será de até </w:t>
      </w:r>
      <w:r w:rsidR="008F6B92" w:rsidRPr="008F6B92">
        <w:rPr>
          <w:b/>
        </w:rPr>
        <w:t>R$</w:t>
      </w:r>
      <w:r w:rsidR="008F6B92">
        <w:rPr>
          <w:b/>
        </w:rPr>
        <w:t xml:space="preserve"> </w:t>
      </w:r>
      <w:r w:rsidR="0079494C">
        <w:rPr>
          <w:b/>
        </w:rPr>
        <w:t>3.000</w:t>
      </w:r>
      <w:r w:rsidR="008F6B92" w:rsidRPr="008F6B92">
        <w:rPr>
          <w:b/>
        </w:rPr>
        <w:t>,00</w:t>
      </w:r>
      <w:r w:rsidR="008F6B92">
        <w:t>.</w:t>
      </w:r>
      <w:r w:rsidR="00C15067">
        <w:t xml:space="preserve"> </w:t>
      </w:r>
    </w:p>
    <w:p w14:paraId="3F4534CE" w14:textId="77777777" w:rsidR="009C30E8" w:rsidRDefault="009C30E8">
      <w:pPr>
        <w:pBdr>
          <w:top w:val="nil"/>
          <w:left w:val="nil"/>
          <w:bottom w:val="nil"/>
          <w:right w:val="nil"/>
          <w:between w:val="nil"/>
        </w:pBdr>
        <w:ind w:left="630" w:hanging="540"/>
        <w:jc w:val="both"/>
      </w:pPr>
    </w:p>
    <w:p w14:paraId="5D078E36" w14:textId="089A055D" w:rsidR="009C30E8" w:rsidRDefault="00744E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sdt>
        <w:sdtPr>
          <w:tag w:val="goog_rdk_1"/>
          <w:id w:val="198981778"/>
        </w:sdtPr>
        <w:sdtEndPr/>
        <w:sdtContent/>
      </w:sdt>
      <w:r w:rsidR="001A1BD0">
        <w:rPr>
          <w:b/>
          <w:color w:val="000000"/>
        </w:rPr>
        <w:t xml:space="preserve">ITENS </w:t>
      </w:r>
      <w:r w:rsidR="00C37567">
        <w:rPr>
          <w:b/>
          <w:color w:val="000000"/>
        </w:rPr>
        <w:t>FINANCIÁVEIS E</w:t>
      </w:r>
      <w:r w:rsidR="00E9026E">
        <w:rPr>
          <w:b/>
          <w:color w:val="000000"/>
        </w:rPr>
        <w:t xml:space="preserve"> PRESTAÇÃO DE CONTAS</w:t>
      </w:r>
    </w:p>
    <w:p w14:paraId="2397A26E" w14:textId="579EEA2D" w:rsidR="000937CB" w:rsidRPr="000937CB" w:rsidRDefault="000937CB" w:rsidP="000937CB">
      <w:pPr>
        <w:pBdr>
          <w:top w:val="nil"/>
          <w:left w:val="nil"/>
          <w:bottom w:val="nil"/>
          <w:right w:val="nil"/>
          <w:between w:val="nil"/>
        </w:pBdr>
        <w:ind w:left="630" w:hanging="450"/>
        <w:jc w:val="both"/>
        <w:rPr>
          <w:bCs/>
        </w:rPr>
      </w:pPr>
      <w:r>
        <w:rPr>
          <w:bCs/>
        </w:rPr>
        <w:t xml:space="preserve">5.1 Taxas de publicação e/ou revisão de língua estrangeira </w:t>
      </w:r>
      <w:r w:rsidR="007B54A6">
        <w:rPr>
          <w:bCs/>
        </w:rPr>
        <w:t>voltadas para submissão</w:t>
      </w:r>
      <w:r w:rsidRPr="000937CB">
        <w:rPr>
          <w:bCs/>
        </w:rPr>
        <w:t xml:space="preserve"> de artigos</w:t>
      </w:r>
      <w:r>
        <w:rPr>
          <w:bCs/>
        </w:rPr>
        <w:t xml:space="preserve"> (i) em </w:t>
      </w:r>
      <w:r w:rsidRPr="000937CB">
        <w:rPr>
          <w:bCs/>
        </w:rPr>
        <w:t>revista com Fator de Impacto maior ou igual a 1,0 e (</w:t>
      </w:r>
      <w:proofErr w:type="spellStart"/>
      <w:r w:rsidRPr="000937CB">
        <w:rPr>
          <w:bCs/>
        </w:rPr>
        <w:t>ii</w:t>
      </w:r>
      <w:proofErr w:type="spellEnd"/>
      <w:r w:rsidRPr="000937CB">
        <w:rPr>
          <w:bCs/>
        </w:rPr>
        <w:t xml:space="preserve">) que apresente coautoria </w:t>
      </w:r>
      <w:r>
        <w:rPr>
          <w:bCs/>
        </w:rPr>
        <w:t>de</w:t>
      </w:r>
      <w:r w:rsidRPr="000937CB">
        <w:rPr>
          <w:bCs/>
        </w:rPr>
        <w:t xml:space="preserve"> discentes </w:t>
      </w:r>
      <w:r w:rsidR="00B245E8">
        <w:rPr>
          <w:bCs/>
        </w:rPr>
        <w:t xml:space="preserve">ou </w:t>
      </w:r>
      <w:proofErr w:type="spellStart"/>
      <w:r w:rsidR="00B245E8" w:rsidRPr="00A42457">
        <w:t>ou</w:t>
      </w:r>
      <w:proofErr w:type="spellEnd"/>
      <w:r w:rsidR="00B245E8" w:rsidRPr="00A42457">
        <w:t xml:space="preserve"> egresso (nos últimos três anos)</w:t>
      </w:r>
      <w:r w:rsidR="00B245E8">
        <w:t xml:space="preserve"> </w:t>
      </w:r>
      <w:r w:rsidRPr="000937CB">
        <w:rPr>
          <w:bCs/>
        </w:rPr>
        <w:t>do PPGECL.</w:t>
      </w:r>
    </w:p>
    <w:p w14:paraId="700B53F6" w14:textId="737CD7A6" w:rsidR="00C37567" w:rsidRDefault="00C37567" w:rsidP="00C37567">
      <w:pPr>
        <w:pBdr>
          <w:top w:val="nil"/>
          <w:left w:val="nil"/>
          <w:bottom w:val="nil"/>
          <w:right w:val="nil"/>
          <w:between w:val="nil"/>
        </w:pBdr>
        <w:ind w:left="630" w:hanging="450"/>
        <w:jc w:val="both"/>
      </w:pPr>
      <w:r>
        <w:rPr>
          <w:bCs/>
        </w:rPr>
        <w:t>5</w:t>
      </w:r>
      <w:r w:rsidR="000937CB">
        <w:rPr>
          <w:bCs/>
        </w:rPr>
        <w:t>.2</w:t>
      </w:r>
      <w:r w:rsidR="00B152F7" w:rsidRPr="00370F2F">
        <w:t xml:space="preserve"> Antes da utilização dos recursos, </w:t>
      </w:r>
      <w:proofErr w:type="gramStart"/>
      <w:r w:rsidR="00B152F7" w:rsidRPr="00370F2F">
        <w:rPr>
          <w:color w:val="000000"/>
        </w:rPr>
        <w:t>o(</w:t>
      </w:r>
      <w:proofErr w:type="gramEnd"/>
      <w:r w:rsidR="00B152F7" w:rsidRPr="00370F2F">
        <w:rPr>
          <w:color w:val="000000"/>
        </w:rPr>
        <w:t xml:space="preserve">a) </w:t>
      </w:r>
      <w:r w:rsidR="00E9026E">
        <w:rPr>
          <w:b/>
          <w:color w:val="000000"/>
        </w:rPr>
        <w:t>docente</w:t>
      </w:r>
      <w:r w:rsidR="00B152F7" w:rsidRPr="00370F2F">
        <w:rPr>
          <w:color w:val="000000"/>
        </w:rPr>
        <w:t xml:space="preserve"> deve garantir que a</w:t>
      </w:r>
      <w:r w:rsidR="00370F2F" w:rsidRPr="00370F2F">
        <w:rPr>
          <w:color w:val="000000"/>
        </w:rPr>
        <w:t>s</w:t>
      </w:r>
      <w:r w:rsidR="00B152F7" w:rsidRPr="00370F2F">
        <w:rPr>
          <w:color w:val="000000"/>
        </w:rPr>
        <w:t xml:space="preserve"> compra</w:t>
      </w:r>
      <w:r w:rsidR="00370F2F" w:rsidRPr="00370F2F">
        <w:rPr>
          <w:color w:val="000000"/>
        </w:rPr>
        <w:t>s e notas para prestação de contas estejam todas em</w:t>
      </w:r>
      <w:r w:rsidR="00B152F7" w:rsidRPr="00370F2F">
        <w:rPr>
          <w:color w:val="000000"/>
        </w:rPr>
        <w:t xml:space="preserve"> conform</w:t>
      </w:r>
      <w:r w:rsidR="00370F2F" w:rsidRPr="00370F2F">
        <w:rPr>
          <w:color w:val="000000"/>
        </w:rPr>
        <w:t xml:space="preserve">idade com as </w:t>
      </w:r>
      <w:r w:rsidR="00B152F7" w:rsidRPr="00370F2F">
        <w:rPr>
          <w:color w:val="000000"/>
        </w:rPr>
        <w:t>normas de utilização de recursos PROEX da CAPES</w:t>
      </w:r>
      <w:r w:rsidR="00B152F7" w:rsidRPr="00370F2F">
        <w:t>.</w:t>
      </w:r>
    </w:p>
    <w:p w14:paraId="4789C080" w14:textId="1F414C8A" w:rsidR="00C37567" w:rsidRPr="00C37567" w:rsidRDefault="000937CB" w:rsidP="00C37567">
      <w:pPr>
        <w:pBdr>
          <w:top w:val="nil"/>
          <w:left w:val="nil"/>
          <w:bottom w:val="nil"/>
          <w:right w:val="nil"/>
          <w:between w:val="nil"/>
        </w:pBdr>
        <w:ind w:left="630" w:hanging="450"/>
        <w:jc w:val="both"/>
      </w:pPr>
      <w:r>
        <w:t>5.3</w:t>
      </w:r>
      <w:r w:rsidR="00C37567">
        <w:t xml:space="preserve"> </w:t>
      </w:r>
      <w:r w:rsidR="00C37567">
        <w:rPr>
          <w:color w:val="000000"/>
        </w:rPr>
        <w:t xml:space="preserve">A prestação de contas dos recursos recebidos é de inteira responsabilidade </w:t>
      </w:r>
      <w:proofErr w:type="gramStart"/>
      <w:r w:rsidR="00C37567">
        <w:rPr>
          <w:color w:val="000000"/>
        </w:rPr>
        <w:t>do(</w:t>
      </w:r>
      <w:proofErr w:type="gramEnd"/>
      <w:r w:rsidR="00C37567">
        <w:rPr>
          <w:color w:val="000000"/>
        </w:rPr>
        <w:t xml:space="preserve">a) </w:t>
      </w:r>
      <w:r w:rsidR="00C37567">
        <w:rPr>
          <w:b/>
          <w:color w:val="000000"/>
        </w:rPr>
        <w:t>docente</w:t>
      </w:r>
      <w:r w:rsidR="00C37567">
        <w:rPr>
          <w:color w:val="000000"/>
        </w:rPr>
        <w:t xml:space="preserve"> e deverá ser realizada conforme normas de utilização de recursos PROEX da CAPES</w:t>
      </w:r>
      <w:r w:rsidR="00C37567">
        <w:t>.</w:t>
      </w:r>
    </w:p>
    <w:p w14:paraId="65F042C3" w14:textId="77777777" w:rsidR="0084342E" w:rsidRDefault="0084342E" w:rsidP="00BB5475">
      <w:p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</w:pPr>
    </w:p>
    <w:p w14:paraId="099412EC" w14:textId="77777777" w:rsidR="009C30E8" w:rsidRDefault="001A1B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SUBMISSÃO DA PROPOSTA</w:t>
      </w:r>
    </w:p>
    <w:p w14:paraId="10A6A75A" w14:textId="52259335" w:rsidR="009C30E8" w:rsidRDefault="001A1BD0" w:rsidP="00C12A55">
      <w:pPr>
        <w:pBdr>
          <w:top w:val="nil"/>
          <w:left w:val="nil"/>
          <w:bottom w:val="nil"/>
          <w:right w:val="nil"/>
          <w:between w:val="nil"/>
        </w:pBdr>
        <w:ind w:left="630" w:hanging="346"/>
        <w:jc w:val="both"/>
        <w:rPr>
          <w:color w:val="000000"/>
        </w:rPr>
      </w:pPr>
      <w:r w:rsidRPr="00C12A55">
        <w:rPr>
          <w:bCs/>
        </w:rPr>
        <w:t>6.1</w:t>
      </w:r>
      <w:r>
        <w:t xml:space="preserve"> </w:t>
      </w:r>
      <w:r>
        <w:rPr>
          <w:color w:val="000000"/>
        </w:rPr>
        <w:t>A proposta consiste no preenchimento das informações solicitados</w:t>
      </w:r>
      <w:r>
        <w:t xml:space="preserve"> nos Anexos I (</w:t>
      </w:r>
      <w:r>
        <w:rPr>
          <w:b/>
        </w:rPr>
        <w:t>Formulário de Proposta</w:t>
      </w:r>
      <w:r>
        <w:t xml:space="preserve">), seguindo o </w:t>
      </w:r>
      <w:r w:rsidR="00B152F7">
        <w:rPr>
          <w:b/>
        </w:rPr>
        <w:t>item</w:t>
      </w:r>
      <w:r>
        <w:rPr>
          <w:b/>
        </w:rPr>
        <w:t xml:space="preserve"> 3.2</w:t>
      </w:r>
      <w:r>
        <w:t xml:space="preserve"> deste edital</w:t>
      </w:r>
      <w:r>
        <w:rPr>
          <w:color w:val="000000"/>
        </w:rPr>
        <w:t>.</w:t>
      </w:r>
    </w:p>
    <w:p w14:paraId="50EA27C2" w14:textId="073CDCC1" w:rsidR="00DF622C" w:rsidRDefault="001A1BD0" w:rsidP="00C37567">
      <w:pPr>
        <w:ind w:left="630" w:hanging="346"/>
        <w:jc w:val="both"/>
      </w:pPr>
      <w:r w:rsidRPr="00C12A55">
        <w:rPr>
          <w:bCs/>
        </w:rPr>
        <w:t>6.2</w:t>
      </w:r>
      <w:r>
        <w:t xml:space="preserve"> A proposta deve</w:t>
      </w:r>
      <w:r w:rsidR="00C37567">
        <w:t>rá</w:t>
      </w:r>
      <w:r>
        <w:t xml:space="preserve"> ser encaminhada exclusivamente pelo Sistema SEI (</w:t>
      </w:r>
      <w:r w:rsidRPr="00F3662A">
        <w:t xml:space="preserve">endereço </w:t>
      </w:r>
      <w:r w:rsidR="007176E2">
        <w:t>“</w:t>
      </w:r>
      <w:r w:rsidR="00F3662A" w:rsidRPr="00F3662A">
        <w:t>IB</w:t>
      </w:r>
      <w:r w:rsidR="00F3662A">
        <w:t xml:space="preserve"> / PPGECL</w:t>
      </w:r>
      <w:r w:rsidR="007176E2">
        <w:t>”</w:t>
      </w:r>
      <w:r>
        <w:t>)</w:t>
      </w:r>
      <w:r w:rsidR="002832E8">
        <w:t xml:space="preserve">, </w:t>
      </w:r>
      <w:proofErr w:type="gramStart"/>
      <w:r w:rsidR="002832E8">
        <w:t>à</w:t>
      </w:r>
      <w:proofErr w:type="gramEnd"/>
      <w:r w:rsidR="002832E8">
        <w:t xml:space="preserve"> partir do dia </w:t>
      </w:r>
      <w:r w:rsidR="0079494C">
        <w:rPr>
          <w:b/>
        </w:rPr>
        <w:t>11</w:t>
      </w:r>
      <w:r w:rsidR="002832E8" w:rsidRPr="002832E8">
        <w:rPr>
          <w:b/>
        </w:rPr>
        <w:t xml:space="preserve"> de </w:t>
      </w:r>
      <w:r w:rsidR="0079494C">
        <w:rPr>
          <w:b/>
        </w:rPr>
        <w:t>fevereiro</w:t>
      </w:r>
      <w:r w:rsidR="002832E8" w:rsidRPr="002832E8">
        <w:rPr>
          <w:b/>
        </w:rPr>
        <w:t xml:space="preserve"> de 202</w:t>
      </w:r>
      <w:r w:rsidR="0079494C">
        <w:rPr>
          <w:b/>
        </w:rPr>
        <w:t>2</w:t>
      </w:r>
      <w:r w:rsidR="00C37567">
        <w:t xml:space="preserve"> (chamada em fluxo contínuo enquanto não se esgotar o valor máximo da chamada, conforme </w:t>
      </w:r>
      <w:r w:rsidR="00C37567" w:rsidRPr="00C37567">
        <w:rPr>
          <w:b/>
        </w:rPr>
        <w:t>item 4.1</w:t>
      </w:r>
      <w:r w:rsidR="00C37567">
        <w:t>).</w:t>
      </w:r>
    </w:p>
    <w:p w14:paraId="67847CFA" w14:textId="638C2D1C" w:rsidR="002832E8" w:rsidRDefault="002832E8" w:rsidP="002832E8">
      <w:pPr>
        <w:ind w:left="630" w:hanging="346"/>
        <w:jc w:val="both"/>
      </w:pPr>
      <w:r>
        <w:t xml:space="preserve">6.3 O prazo limite para envio de propostas é dia </w:t>
      </w:r>
      <w:r w:rsidR="0079494C">
        <w:rPr>
          <w:b/>
        </w:rPr>
        <w:t>15</w:t>
      </w:r>
      <w:r w:rsidRPr="002832E8">
        <w:rPr>
          <w:b/>
        </w:rPr>
        <w:t xml:space="preserve"> de março de 2022</w:t>
      </w:r>
      <w:r>
        <w:t xml:space="preserve">, caso ainda haja recursos disponíveis conforme </w:t>
      </w:r>
      <w:r w:rsidRPr="00C37567">
        <w:rPr>
          <w:b/>
        </w:rPr>
        <w:t>item 4.1</w:t>
      </w:r>
      <w:r>
        <w:t>.</w:t>
      </w:r>
    </w:p>
    <w:p w14:paraId="1BABA7F6" w14:textId="4A9395CD" w:rsidR="00C37567" w:rsidRDefault="002832E8" w:rsidP="00C37567">
      <w:pPr>
        <w:ind w:left="630" w:hanging="346"/>
        <w:jc w:val="both"/>
      </w:pPr>
      <w:proofErr w:type="gramStart"/>
      <w:r>
        <w:t>6.4</w:t>
      </w:r>
      <w:r w:rsidR="00C37567">
        <w:t xml:space="preserve"> Recomenda-se</w:t>
      </w:r>
      <w:proofErr w:type="gramEnd"/>
      <w:r w:rsidR="00C37567">
        <w:t xml:space="preserve"> envio de </w:t>
      </w:r>
      <w:proofErr w:type="spellStart"/>
      <w:r w:rsidR="00C37567">
        <w:t>email</w:t>
      </w:r>
      <w:proofErr w:type="spellEnd"/>
      <w:r w:rsidR="00C37567">
        <w:t xml:space="preserve"> para a coordenação do PPGECL alertando sobre a submissão da proposta.</w:t>
      </w:r>
    </w:p>
    <w:p w14:paraId="0D144A90" w14:textId="1E3DA3F6" w:rsidR="009C30E8" w:rsidRPr="00DF622C" w:rsidRDefault="001A1BD0" w:rsidP="00DF622C">
      <w:pPr>
        <w:ind w:left="630" w:hanging="346"/>
        <w:jc w:val="both"/>
      </w:pPr>
      <w:r w:rsidRPr="00C12A55">
        <w:rPr>
          <w:bCs/>
        </w:rPr>
        <w:t>6</w:t>
      </w:r>
      <w:r w:rsidR="00C37567">
        <w:rPr>
          <w:bCs/>
        </w:rPr>
        <w:t>.</w:t>
      </w:r>
      <w:r w:rsidR="002832E8">
        <w:rPr>
          <w:bCs/>
        </w:rPr>
        <w:t>5</w:t>
      </w:r>
      <w:r>
        <w:t xml:space="preserve"> </w:t>
      </w:r>
      <w:r w:rsidR="00E9550B">
        <w:t xml:space="preserve">O documento </w:t>
      </w:r>
      <w:r w:rsidR="002D2122" w:rsidRPr="00C37567">
        <w:rPr>
          <w:b/>
        </w:rPr>
        <w:t>A</w:t>
      </w:r>
      <w:r w:rsidR="00E9550B">
        <w:rPr>
          <w:b/>
        </w:rPr>
        <w:t>nexo I</w:t>
      </w:r>
      <w:r>
        <w:rPr>
          <w:color w:val="000000"/>
        </w:rPr>
        <w:t xml:space="preserve"> deve</w:t>
      </w:r>
      <w:r w:rsidR="00C37567">
        <w:rPr>
          <w:color w:val="000000"/>
        </w:rPr>
        <w:t xml:space="preserve">rá </w:t>
      </w:r>
      <w:r w:rsidR="00E9550B">
        <w:rPr>
          <w:color w:val="000000"/>
        </w:rPr>
        <w:t>ser apresentado</w:t>
      </w:r>
      <w:r w:rsidR="00335B00">
        <w:rPr>
          <w:color w:val="000000"/>
        </w:rPr>
        <w:t xml:space="preserve"> em arquivo PDF.</w:t>
      </w:r>
    </w:p>
    <w:p w14:paraId="234FF195" w14:textId="7D523158" w:rsidR="009C30E8" w:rsidRDefault="009C30E8" w:rsidP="00503B9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1C064F47" w14:textId="77777777" w:rsidR="00B245E8" w:rsidRPr="00735685" w:rsidRDefault="00B245E8" w:rsidP="00B245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PRESTAÇÃO DE CONTAS</w:t>
      </w:r>
    </w:p>
    <w:p w14:paraId="391C24CB" w14:textId="5EE9B4B6" w:rsidR="00B245E8" w:rsidRDefault="00B245E8" w:rsidP="00B245E8">
      <w:pPr>
        <w:ind w:left="630" w:hanging="346"/>
        <w:jc w:val="both"/>
      </w:pPr>
      <w:r>
        <w:lastRenderedPageBreak/>
        <w:t>7</w:t>
      </w:r>
      <w:r w:rsidRPr="00B245E8">
        <w:t>.1</w:t>
      </w:r>
      <w:r>
        <w:t xml:space="preserve"> </w:t>
      </w:r>
      <w:r w:rsidRPr="00B245E8">
        <w:t xml:space="preserve">A prestação de contas dos recursos recebidos é de inteira responsabilidade </w:t>
      </w:r>
      <w:proofErr w:type="gramStart"/>
      <w:r w:rsidRPr="00B245E8">
        <w:t>do(</w:t>
      </w:r>
      <w:proofErr w:type="gramEnd"/>
      <w:r w:rsidRPr="00B245E8">
        <w:t xml:space="preserve">a) </w:t>
      </w:r>
      <w:r w:rsidRPr="00B245E8">
        <w:rPr>
          <w:b/>
        </w:rPr>
        <w:t>proponente da proposta</w:t>
      </w:r>
      <w:r w:rsidRPr="00B245E8">
        <w:t xml:space="preserve"> e deverá ser realizada conforme normas de utilização de recursos PROEX da CAPES até o </w:t>
      </w:r>
      <w:r w:rsidRPr="00B245E8">
        <w:rPr>
          <w:b/>
        </w:rPr>
        <w:t xml:space="preserve">dia </w:t>
      </w:r>
      <w:r w:rsidR="000C52A8">
        <w:rPr>
          <w:b/>
        </w:rPr>
        <w:t>20</w:t>
      </w:r>
      <w:r w:rsidRPr="00B245E8">
        <w:rPr>
          <w:b/>
        </w:rPr>
        <w:t xml:space="preserve"> de março de 2022</w:t>
      </w:r>
      <w:r>
        <w:t xml:space="preserve">. </w:t>
      </w:r>
    </w:p>
    <w:p w14:paraId="07BC5CF6" w14:textId="2B956EEC" w:rsidR="00B245E8" w:rsidRDefault="00B245E8" w:rsidP="00B245E8">
      <w:pPr>
        <w:ind w:left="630" w:hanging="346"/>
        <w:jc w:val="both"/>
      </w:pPr>
      <w:proofErr w:type="gramStart"/>
      <w:r>
        <w:t>7</w:t>
      </w:r>
      <w:r w:rsidRPr="00B245E8">
        <w:t>.2</w:t>
      </w:r>
      <w:r>
        <w:t xml:space="preserve"> As</w:t>
      </w:r>
      <w:proofErr w:type="gramEnd"/>
      <w:r>
        <w:t xml:space="preserve"> notas fiscais devem conter, obrigatoriamente, as seguintes informações: (i) Nome: Ludgero Cardoso Galli Vieira; (</w:t>
      </w:r>
      <w:proofErr w:type="spellStart"/>
      <w:r>
        <w:t>ii</w:t>
      </w:r>
      <w:proofErr w:type="spellEnd"/>
      <w:r>
        <w:t>) CPF: 891.694.681-68; (</w:t>
      </w:r>
      <w:proofErr w:type="spellStart"/>
      <w:r>
        <w:t>iii</w:t>
      </w:r>
      <w:proofErr w:type="spellEnd"/>
      <w:r>
        <w:t>) Projeto – 0769/2020 Proex.</w:t>
      </w:r>
    </w:p>
    <w:p w14:paraId="33487235" w14:textId="77777777" w:rsidR="00823117" w:rsidRDefault="00823117" w:rsidP="00503B9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4CF3AEAE" w14:textId="77777777" w:rsidR="009C30E8" w:rsidRDefault="001A1B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DISPOSIÇÕES GERAIS</w:t>
      </w:r>
    </w:p>
    <w:p w14:paraId="435B4FF1" w14:textId="3CD67A8E" w:rsidR="009C30E8" w:rsidRPr="00C12A55" w:rsidRDefault="00B245E8">
      <w:pPr>
        <w:pBdr>
          <w:top w:val="nil"/>
          <w:left w:val="nil"/>
          <w:bottom w:val="nil"/>
          <w:right w:val="nil"/>
          <w:between w:val="nil"/>
        </w:pBdr>
        <w:ind w:left="630" w:hanging="450"/>
        <w:jc w:val="both"/>
        <w:rPr>
          <w:bCs/>
          <w:color w:val="000000"/>
        </w:rPr>
      </w:pPr>
      <w:proofErr w:type="gramStart"/>
      <w:r>
        <w:rPr>
          <w:bCs/>
          <w:color w:val="000000"/>
        </w:rPr>
        <w:t>8</w:t>
      </w:r>
      <w:r w:rsidR="001A1BD0" w:rsidRPr="00C12A55">
        <w:rPr>
          <w:bCs/>
          <w:color w:val="000000"/>
        </w:rPr>
        <w:t>.</w:t>
      </w:r>
      <w:r w:rsidR="005D65C4">
        <w:rPr>
          <w:bCs/>
        </w:rPr>
        <w:t>1</w:t>
      </w:r>
      <w:r w:rsidR="001A1BD0" w:rsidRPr="00C12A55">
        <w:rPr>
          <w:bCs/>
          <w:color w:val="000000"/>
        </w:rPr>
        <w:t xml:space="preserve"> Os</w:t>
      </w:r>
      <w:proofErr w:type="gramEnd"/>
      <w:r w:rsidR="001A1BD0" w:rsidRPr="00C12A55">
        <w:rPr>
          <w:bCs/>
          <w:color w:val="000000"/>
        </w:rPr>
        <w:t xml:space="preserve"> casos omissos serão decididos pela Comissão do PPG</w:t>
      </w:r>
      <w:r w:rsidR="005D65C4">
        <w:rPr>
          <w:bCs/>
          <w:color w:val="000000"/>
        </w:rPr>
        <w:t>ECL.</w:t>
      </w:r>
    </w:p>
    <w:p w14:paraId="2116B123" w14:textId="27A4E802" w:rsidR="009C30E8" w:rsidRDefault="00B245E8">
      <w:pPr>
        <w:pBdr>
          <w:top w:val="nil"/>
          <w:left w:val="nil"/>
          <w:bottom w:val="nil"/>
          <w:right w:val="nil"/>
          <w:between w:val="nil"/>
        </w:pBdr>
        <w:ind w:left="630" w:hanging="450"/>
        <w:jc w:val="both"/>
        <w:rPr>
          <w:color w:val="000000"/>
        </w:rPr>
      </w:pPr>
      <w:r>
        <w:rPr>
          <w:bCs/>
          <w:color w:val="000000"/>
        </w:rPr>
        <w:t>8</w:t>
      </w:r>
      <w:r w:rsidR="001A1BD0" w:rsidRPr="00C12A55">
        <w:rPr>
          <w:bCs/>
          <w:color w:val="000000"/>
        </w:rPr>
        <w:t>.</w:t>
      </w:r>
      <w:r w:rsidR="005D65C4">
        <w:rPr>
          <w:bCs/>
        </w:rPr>
        <w:t>2</w:t>
      </w:r>
      <w:r w:rsidR="001A1BD0" w:rsidRPr="00C12A55">
        <w:rPr>
          <w:bCs/>
          <w:color w:val="000000"/>
        </w:rPr>
        <w:t xml:space="preserve"> </w:t>
      </w:r>
      <w:r w:rsidR="00FE42B6">
        <w:rPr>
          <w:bCs/>
          <w:color w:val="000000"/>
        </w:rPr>
        <w:t>A</w:t>
      </w:r>
      <w:r w:rsidR="001A1BD0">
        <w:rPr>
          <w:color w:val="000000"/>
        </w:rPr>
        <w:t xml:space="preserve"> presente </w:t>
      </w:r>
      <w:r w:rsidR="00FE42B6">
        <w:rPr>
          <w:color w:val="000000"/>
        </w:rPr>
        <w:t>chamada</w:t>
      </w:r>
      <w:r w:rsidR="001A1BD0">
        <w:rPr>
          <w:color w:val="000000"/>
        </w:rPr>
        <w:t xml:space="preserve"> entrará em vigor a partir da data de sua publicação.</w:t>
      </w:r>
    </w:p>
    <w:p w14:paraId="183F0C50" w14:textId="77777777" w:rsidR="0084342E" w:rsidRDefault="0084342E">
      <w:pPr>
        <w:jc w:val="right"/>
      </w:pPr>
    </w:p>
    <w:p w14:paraId="77063035" w14:textId="77777777" w:rsidR="00FE42B6" w:rsidRDefault="00FE42B6">
      <w:pPr>
        <w:jc w:val="right"/>
      </w:pPr>
    </w:p>
    <w:p w14:paraId="5FAC7B34" w14:textId="77777777" w:rsidR="00FE42B6" w:rsidRDefault="00FE42B6">
      <w:pPr>
        <w:jc w:val="right"/>
      </w:pPr>
    </w:p>
    <w:p w14:paraId="65C9638C" w14:textId="752FBF26" w:rsidR="009C30E8" w:rsidRDefault="00DB2005">
      <w:pPr>
        <w:jc w:val="right"/>
      </w:pPr>
      <w:r>
        <w:t>Brasília</w:t>
      </w:r>
      <w:r w:rsidR="006C131E">
        <w:t xml:space="preserve">, </w:t>
      </w:r>
      <w:r w:rsidR="0079494C">
        <w:t>11</w:t>
      </w:r>
      <w:r w:rsidR="001A1BD0">
        <w:t xml:space="preserve"> de </w:t>
      </w:r>
      <w:r w:rsidR="0079494C">
        <w:t>fevereiro</w:t>
      </w:r>
      <w:r w:rsidR="001A1BD0">
        <w:t xml:space="preserve"> de 202</w:t>
      </w:r>
      <w:r w:rsidR="0079494C">
        <w:t>2</w:t>
      </w:r>
      <w:r w:rsidR="001A1BD0">
        <w:t>.</w:t>
      </w:r>
    </w:p>
    <w:p w14:paraId="1E7EC7D9" w14:textId="77777777" w:rsidR="0084342E" w:rsidRDefault="0084342E">
      <w:pPr>
        <w:jc w:val="center"/>
      </w:pPr>
    </w:p>
    <w:p w14:paraId="3C6CDC68" w14:textId="77777777" w:rsidR="00FE42B6" w:rsidRDefault="00FE42B6">
      <w:pPr>
        <w:jc w:val="center"/>
        <w:rPr>
          <w:b/>
        </w:rPr>
      </w:pPr>
    </w:p>
    <w:p w14:paraId="03C26453" w14:textId="375061EA" w:rsidR="009C30E8" w:rsidRDefault="001A1BD0">
      <w:pPr>
        <w:jc w:val="center"/>
        <w:rPr>
          <w:b/>
        </w:rPr>
      </w:pPr>
      <w:r>
        <w:rPr>
          <w:b/>
        </w:rPr>
        <w:t xml:space="preserve">Comissão </w:t>
      </w:r>
      <w:r w:rsidR="005D65C4">
        <w:rPr>
          <w:b/>
        </w:rPr>
        <w:t>do PPGECL</w:t>
      </w:r>
      <w:r>
        <w:rPr>
          <w:b/>
        </w:rPr>
        <w:t xml:space="preserve"> </w:t>
      </w:r>
    </w:p>
    <w:p w14:paraId="3D4C9E88" w14:textId="77777777" w:rsidR="00FE42B6" w:rsidRDefault="00FE42B6">
      <w:pPr>
        <w:jc w:val="center"/>
        <w:rPr>
          <w:b/>
        </w:rPr>
      </w:pPr>
    </w:p>
    <w:p w14:paraId="75F2BF80" w14:textId="77777777" w:rsidR="00FE42B6" w:rsidRDefault="00FE42B6">
      <w:pPr>
        <w:jc w:val="center"/>
        <w:rPr>
          <w:b/>
        </w:rPr>
      </w:pPr>
    </w:p>
    <w:p w14:paraId="0D8737E7" w14:textId="77777777" w:rsidR="00FE42B6" w:rsidRDefault="00FE42B6">
      <w:pPr>
        <w:jc w:val="center"/>
        <w:rPr>
          <w:b/>
        </w:rPr>
      </w:pPr>
    </w:p>
    <w:p w14:paraId="7B34A616" w14:textId="77777777" w:rsidR="00FE42B6" w:rsidRDefault="00FE42B6">
      <w:pPr>
        <w:jc w:val="center"/>
        <w:rPr>
          <w:b/>
        </w:rPr>
      </w:pPr>
    </w:p>
    <w:p w14:paraId="55FBBC68" w14:textId="3577C403" w:rsidR="00503B96" w:rsidRDefault="00503B96">
      <w:pPr>
        <w:jc w:val="center"/>
        <w:rPr>
          <w:b/>
        </w:rPr>
      </w:pPr>
    </w:p>
    <w:p w14:paraId="4EA785F3" w14:textId="0BCA9379" w:rsidR="00503B96" w:rsidRDefault="00503B96">
      <w:pPr>
        <w:jc w:val="center"/>
        <w:rPr>
          <w:b/>
        </w:rPr>
      </w:pPr>
    </w:p>
    <w:p w14:paraId="7588346A" w14:textId="054FADD6" w:rsidR="00503B96" w:rsidRDefault="00503B96">
      <w:pPr>
        <w:jc w:val="center"/>
        <w:rPr>
          <w:b/>
        </w:rPr>
      </w:pPr>
    </w:p>
    <w:p w14:paraId="5CCCB0CC" w14:textId="33A77BF2" w:rsidR="00503B96" w:rsidRDefault="00503B96">
      <w:pPr>
        <w:jc w:val="center"/>
        <w:rPr>
          <w:b/>
        </w:rPr>
      </w:pPr>
    </w:p>
    <w:p w14:paraId="3B4AB3BA" w14:textId="3BDDC4FB" w:rsidR="00503B96" w:rsidRDefault="00503B96">
      <w:pPr>
        <w:jc w:val="center"/>
        <w:rPr>
          <w:b/>
        </w:rPr>
      </w:pPr>
    </w:p>
    <w:p w14:paraId="45DAA5ED" w14:textId="77777777" w:rsidR="00503B96" w:rsidRDefault="00503B96">
      <w:pPr>
        <w:jc w:val="center"/>
        <w:rPr>
          <w:b/>
        </w:rPr>
      </w:pPr>
    </w:p>
    <w:p w14:paraId="717BE3BE" w14:textId="77777777" w:rsidR="00612386" w:rsidRDefault="00612386" w:rsidP="00D47AF3">
      <w:pPr>
        <w:jc w:val="center"/>
        <w:rPr>
          <w:b/>
        </w:rPr>
      </w:pPr>
    </w:p>
    <w:p w14:paraId="0DBC810C" w14:textId="77777777" w:rsidR="00612386" w:rsidRDefault="00612386" w:rsidP="00D47AF3">
      <w:pPr>
        <w:jc w:val="center"/>
        <w:rPr>
          <w:b/>
        </w:rPr>
      </w:pPr>
    </w:p>
    <w:p w14:paraId="49753052" w14:textId="77777777" w:rsidR="00612386" w:rsidRDefault="00612386" w:rsidP="00D47AF3">
      <w:pPr>
        <w:jc w:val="center"/>
        <w:rPr>
          <w:b/>
        </w:rPr>
      </w:pPr>
    </w:p>
    <w:p w14:paraId="2E6D0A5D" w14:textId="77777777" w:rsidR="00612386" w:rsidRDefault="00612386" w:rsidP="00D47AF3">
      <w:pPr>
        <w:jc w:val="center"/>
        <w:rPr>
          <w:b/>
        </w:rPr>
      </w:pPr>
    </w:p>
    <w:p w14:paraId="538A3AC7" w14:textId="77777777" w:rsidR="00612386" w:rsidRDefault="00612386" w:rsidP="00D47AF3">
      <w:pPr>
        <w:jc w:val="center"/>
        <w:rPr>
          <w:b/>
        </w:rPr>
      </w:pPr>
    </w:p>
    <w:p w14:paraId="388B1A80" w14:textId="77777777" w:rsidR="00612386" w:rsidRDefault="00612386" w:rsidP="00D47AF3">
      <w:pPr>
        <w:jc w:val="center"/>
        <w:rPr>
          <w:b/>
        </w:rPr>
      </w:pPr>
    </w:p>
    <w:p w14:paraId="329001B6" w14:textId="77777777" w:rsidR="00612386" w:rsidRDefault="00612386" w:rsidP="00D47AF3">
      <w:pPr>
        <w:jc w:val="center"/>
        <w:rPr>
          <w:b/>
        </w:rPr>
      </w:pPr>
    </w:p>
    <w:p w14:paraId="2FF31743" w14:textId="77777777" w:rsidR="00612386" w:rsidRDefault="00612386" w:rsidP="00D47AF3">
      <w:pPr>
        <w:jc w:val="center"/>
        <w:rPr>
          <w:b/>
        </w:rPr>
      </w:pPr>
    </w:p>
    <w:p w14:paraId="1FDDD055" w14:textId="77777777" w:rsidR="00612386" w:rsidRDefault="00612386" w:rsidP="00D47AF3">
      <w:pPr>
        <w:jc w:val="center"/>
        <w:rPr>
          <w:b/>
        </w:rPr>
      </w:pPr>
    </w:p>
    <w:p w14:paraId="346255B1" w14:textId="77777777" w:rsidR="00612386" w:rsidRDefault="00612386" w:rsidP="00D47AF3">
      <w:pPr>
        <w:jc w:val="center"/>
        <w:rPr>
          <w:b/>
        </w:rPr>
      </w:pPr>
    </w:p>
    <w:p w14:paraId="76C6860A" w14:textId="77777777" w:rsidR="00612386" w:rsidRDefault="00612386" w:rsidP="00D47AF3">
      <w:pPr>
        <w:jc w:val="center"/>
        <w:rPr>
          <w:b/>
        </w:rPr>
      </w:pPr>
    </w:p>
    <w:p w14:paraId="60CDD6DF" w14:textId="77777777" w:rsidR="00612386" w:rsidRDefault="00612386" w:rsidP="00D47AF3">
      <w:pPr>
        <w:jc w:val="center"/>
        <w:rPr>
          <w:b/>
        </w:rPr>
      </w:pPr>
    </w:p>
    <w:p w14:paraId="7C2AD14E" w14:textId="77777777" w:rsidR="00612386" w:rsidRDefault="00612386" w:rsidP="00D47AF3">
      <w:pPr>
        <w:jc w:val="center"/>
        <w:rPr>
          <w:b/>
        </w:rPr>
      </w:pPr>
    </w:p>
    <w:p w14:paraId="22841294" w14:textId="77777777" w:rsidR="00612386" w:rsidRDefault="00612386" w:rsidP="00D47AF3">
      <w:pPr>
        <w:jc w:val="center"/>
        <w:rPr>
          <w:b/>
        </w:rPr>
      </w:pPr>
    </w:p>
    <w:p w14:paraId="3114EDCE" w14:textId="77777777" w:rsidR="00612386" w:rsidRDefault="00612386" w:rsidP="00D47AF3">
      <w:pPr>
        <w:jc w:val="center"/>
        <w:rPr>
          <w:b/>
        </w:rPr>
      </w:pPr>
    </w:p>
    <w:p w14:paraId="42A0BAFB" w14:textId="77777777" w:rsidR="00612386" w:rsidRDefault="00612386" w:rsidP="00D47AF3">
      <w:pPr>
        <w:jc w:val="center"/>
        <w:rPr>
          <w:b/>
        </w:rPr>
      </w:pPr>
    </w:p>
    <w:p w14:paraId="3BEF8190" w14:textId="77777777" w:rsidR="00612386" w:rsidRDefault="00612386" w:rsidP="00D47AF3">
      <w:pPr>
        <w:jc w:val="center"/>
        <w:rPr>
          <w:b/>
        </w:rPr>
      </w:pPr>
    </w:p>
    <w:p w14:paraId="350C3381" w14:textId="77777777" w:rsidR="00612386" w:rsidRDefault="00612386" w:rsidP="00D47AF3">
      <w:pPr>
        <w:jc w:val="center"/>
        <w:rPr>
          <w:b/>
        </w:rPr>
      </w:pPr>
    </w:p>
    <w:p w14:paraId="6DAEBCB0" w14:textId="77777777" w:rsidR="00612386" w:rsidRDefault="00612386" w:rsidP="00D47AF3">
      <w:pPr>
        <w:jc w:val="center"/>
        <w:rPr>
          <w:b/>
        </w:rPr>
      </w:pPr>
    </w:p>
    <w:p w14:paraId="300B9BF4" w14:textId="77777777" w:rsidR="00612386" w:rsidRDefault="00612386" w:rsidP="00D47AF3">
      <w:pPr>
        <w:jc w:val="center"/>
        <w:rPr>
          <w:b/>
        </w:rPr>
      </w:pPr>
    </w:p>
    <w:p w14:paraId="3D8081B7" w14:textId="77777777" w:rsidR="00612386" w:rsidRDefault="00612386" w:rsidP="00D47AF3">
      <w:pPr>
        <w:jc w:val="center"/>
        <w:rPr>
          <w:b/>
        </w:rPr>
      </w:pPr>
    </w:p>
    <w:p w14:paraId="5A4C7D74" w14:textId="77777777" w:rsidR="00612386" w:rsidRDefault="00612386" w:rsidP="00D47AF3">
      <w:pPr>
        <w:jc w:val="center"/>
        <w:rPr>
          <w:b/>
        </w:rPr>
      </w:pPr>
    </w:p>
    <w:p w14:paraId="13F65AF8" w14:textId="43C50D5D" w:rsidR="00612386" w:rsidRDefault="00612386" w:rsidP="00D47AF3">
      <w:pPr>
        <w:jc w:val="center"/>
        <w:rPr>
          <w:b/>
        </w:rPr>
      </w:pPr>
    </w:p>
    <w:p w14:paraId="616909AD" w14:textId="77777777" w:rsidR="0079494C" w:rsidRDefault="0079494C" w:rsidP="00D47AF3">
      <w:pPr>
        <w:jc w:val="center"/>
        <w:rPr>
          <w:b/>
        </w:rPr>
      </w:pPr>
    </w:p>
    <w:p w14:paraId="538F8963" w14:textId="4375A98D" w:rsidR="009C30E8" w:rsidRDefault="001A1BD0" w:rsidP="00D47AF3">
      <w:pPr>
        <w:jc w:val="center"/>
        <w:rPr>
          <w:b/>
        </w:rPr>
      </w:pPr>
      <w:r>
        <w:rPr>
          <w:b/>
        </w:rPr>
        <w:t>ANEXO I</w:t>
      </w:r>
    </w:p>
    <w:p w14:paraId="44966E83" w14:textId="77777777" w:rsidR="009C30E8" w:rsidRDefault="009C30E8" w:rsidP="00D47AF3">
      <w:pPr>
        <w:jc w:val="center"/>
        <w:rPr>
          <w:b/>
        </w:rPr>
      </w:pPr>
      <w:bookmarkStart w:id="0" w:name="_GoBack"/>
      <w:bookmarkEnd w:id="0"/>
    </w:p>
    <w:p w14:paraId="5A1A5F5F" w14:textId="77777777" w:rsidR="009C30E8" w:rsidRDefault="001A1BD0" w:rsidP="00D47AF3">
      <w:pPr>
        <w:jc w:val="center"/>
        <w:rPr>
          <w:b/>
        </w:rPr>
      </w:pPr>
      <w:r>
        <w:rPr>
          <w:b/>
        </w:rPr>
        <w:t>Formulário de Proposta</w:t>
      </w:r>
    </w:p>
    <w:p w14:paraId="40C999CD" w14:textId="0C55EBB3" w:rsidR="009C30E8" w:rsidRDefault="009C30E8" w:rsidP="00D47AF3">
      <w:pPr>
        <w:jc w:val="center"/>
      </w:pPr>
    </w:p>
    <w:p w14:paraId="573FDE4F" w14:textId="77777777" w:rsidR="00D47AF3" w:rsidRDefault="00D47AF3" w:rsidP="00D47AF3">
      <w:pPr>
        <w:jc w:val="center"/>
      </w:pPr>
    </w:p>
    <w:p w14:paraId="111E2298" w14:textId="1CB1955D" w:rsidR="009C30E8" w:rsidRDefault="00503B96" w:rsidP="00D47AF3">
      <w:pPr>
        <w:jc w:val="both"/>
      </w:pPr>
      <w:r>
        <w:t xml:space="preserve">1. </w:t>
      </w:r>
      <w:r w:rsidR="001A1BD0">
        <w:t xml:space="preserve">Nome do </w:t>
      </w:r>
      <w:r w:rsidR="001A1BD0" w:rsidRPr="00503B96">
        <w:rPr>
          <w:b/>
        </w:rPr>
        <w:t>proponente da proposta</w:t>
      </w:r>
      <w:r w:rsidRPr="00503B96">
        <w:rPr>
          <w:b/>
        </w:rPr>
        <w:t xml:space="preserve"> (docente)</w:t>
      </w:r>
      <w:r w:rsidR="001A1BD0">
        <w:t>:</w:t>
      </w:r>
    </w:p>
    <w:p w14:paraId="4C21E1E2" w14:textId="77777777" w:rsidR="009C30E8" w:rsidRDefault="009C30E8" w:rsidP="00D47AF3">
      <w:pPr>
        <w:jc w:val="both"/>
      </w:pPr>
    </w:p>
    <w:p w14:paraId="4AE36B93" w14:textId="4B42716C" w:rsidR="009C30E8" w:rsidRDefault="00503B96" w:rsidP="00D47AF3">
      <w:pPr>
        <w:jc w:val="both"/>
      </w:pPr>
      <w:r w:rsidRPr="00503B96">
        <w:t xml:space="preserve">2. </w:t>
      </w:r>
      <w:r w:rsidRPr="00503B96">
        <w:rPr>
          <w:b/>
        </w:rPr>
        <w:t>Discentes</w:t>
      </w:r>
      <w:r>
        <w:t xml:space="preserve"> envolvidos na coautoria:</w:t>
      </w:r>
    </w:p>
    <w:p w14:paraId="11A2C364" w14:textId="77777777" w:rsidR="009C30E8" w:rsidRDefault="009C30E8" w:rsidP="00D47AF3">
      <w:pPr>
        <w:jc w:val="both"/>
      </w:pPr>
    </w:p>
    <w:p w14:paraId="3A2A9554" w14:textId="484063F3" w:rsidR="009C30E8" w:rsidRDefault="00503B96" w:rsidP="00D47AF3">
      <w:pPr>
        <w:jc w:val="both"/>
      </w:pPr>
      <w:r>
        <w:t>3. Especificação da atividade (poucas palavras):</w:t>
      </w:r>
      <w:r w:rsidR="00F614CE">
        <w:t xml:space="preserve"> </w:t>
      </w:r>
    </w:p>
    <w:p w14:paraId="694746A7" w14:textId="6E6E6BA7" w:rsidR="00D47AF3" w:rsidRDefault="00D47AF3" w:rsidP="00D47AF3">
      <w:pPr>
        <w:jc w:val="both"/>
      </w:pPr>
    </w:p>
    <w:p w14:paraId="1D24D098" w14:textId="69BD5419" w:rsidR="00D47AF3" w:rsidRDefault="00D47AF3" w:rsidP="00D47AF3">
      <w:pPr>
        <w:jc w:val="both"/>
      </w:pPr>
      <w:r>
        <w:t>4. Nome da revista/periódico na qual o artigo será enviado:</w:t>
      </w:r>
    </w:p>
    <w:p w14:paraId="1F502EAE" w14:textId="621B9CC1" w:rsidR="00D47AF3" w:rsidRDefault="00D47AF3" w:rsidP="00D47AF3">
      <w:pPr>
        <w:jc w:val="both"/>
      </w:pPr>
    </w:p>
    <w:p w14:paraId="58598642" w14:textId="78E007E6" w:rsidR="00D47AF3" w:rsidRDefault="00D47AF3" w:rsidP="00D47AF3">
      <w:pPr>
        <w:jc w:val="both"/>
      </w:pPr>
      <w:r>
        <w:t>5. Fator de Impacto da revista/periódico:</w:t>
      </w:r>
    </w:p>
    <w:p w14:paraId="0480392E" w14:textId="03CC5B37" w:rsidR="00503B96" w:rsidRDefault="00503B96" w:rsidP="00503B96">
      <w:pPr>
        <w:jc w:val="both"/>
      </w:pPr>
    </w:p>
    <w:p w14:paraId="51D40BEB" w14:textId="77777777" w:rsidR="00503B96" w:rsidRDefault="00503B96" w:rsidP="00503B96">
      <w:pPr>
        <w:jc w:val="both"/>
      </w:pPr>
    </w:p>
    <w:p w14:paraId="68824AFA" w14:textId="77777777" w:rsidR="00E63204" w:rsidRDefault="00E63204" w:rsidP="00584D7F">
      <w:pPr>
        <w:jc w:val="center"/>
        <w:rPr>
          <w:b/>
        </w:rPr>
      </w:pPr>
    </w:p>
    <w:sectPr w:rsidR="00E63204">
      <w:headerReference w:type="default" r:id="rId8"/>
      <w:pgSz w:w="11907" w:h="16840"/>
      <w:pgMar w:top="709" w:right="992" w:bottom="851" w:left="1134" w:header="720" w:footer="72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47D2F" w16cex:dateUtc="2021-09-21T18:47:00Z"/>
  <w16cex:commentExtensible w16cex:durableId="24F480C5" w16cex:dateUtc="2021-09-21T19:03:00Z"/>
  <w16cex:commentExtensible w16cex:durableId="24F48016" w16cex:dateUtc="2021-09-21T19:00:00Z"/>
  <w16cex:commentExtensible w16cex:durableId="24F4805C" w16cex:dateUtc="2021-09-21T19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F8DDC1" w16cid:durableId="24F47D2F"/>
  <w16cid:commentId w16cid:paraId="4110E57E" w16cid:durableId="24F480C5"/>
  <w16cid:commentId w16cid:paraId="469B6971" w16cid:durableId="24F48016"/>
  <w16cid:commentId w16cid:paraId="4A814DDC" w16cid:durableId="24F4805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F0A71" w14:textId="77777777" w:rsidR="00744EA7" w:rsidRDefault="00744EA7">
      <w:r>
        <w:separator/>
      </w:r>
    </w:p>
  </w:endnote>
  <w:endnote w:type="continuationSeparator" w:id="0">
    <w:p w14:paraId="4D560DAC" w14:textId="77777777" w:rsidR="00744EA7" w:rsidRDefault="0074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94CD1" w14:textId="77777777" w:rsidR="00744EA7" w:rsidRDefault="00744EA7">
      <w:r>
        <w:separator/>
      </w:r>
    </w:p>
  </w:footnote>
  <w:footnote w:type="continuationSeparator" w:id="0">
    <w:p w14:paraId="26E409CA" w14:textId="77777777" w:rsidR="00744EA7" w:rsidRDefault="00744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C7DD5" w14:textId="77777777" w:rsidR="009C30E8" w:rsidRDefault="001A1BD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1134"/>
      <w:jc w:val="right"/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inline distT="0" distB="0" distL="0" distR="0" wp14:anchorId="2487D795" wp14:editId="0A663E2F">
          <wp:extent cx="799465" cy="388620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9465" cy="3886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FA43EA1" w14:textId="77777777" w:rsidR="009C30E8" w:rsidRDefault="001A1BD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1134"/>
      <w:rPr>
        <w:b/>
        <w:smallCaps/>
        <w:color w:val="000000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0F6C3664" wp14:editId="4674D250">
              <wp:simplePos x="0" y="0"/>
              <wp:positionH relativeFrom="column">
                <wp:posOffset>1149824</wp:posOffset>
              </wp:positionH>
              <wp:positionV relativeFrom="paragraph">
                <wp:posOffset>50800</wp:posOffset>
              </wp:positionV>
              <wp:extent cx="5049520" cy="19075"/>
              <wp:effectExtent l="0" t="0" r="36830" b="19050"/>
              <wp:wrapSquare wrapText="bothSides" distT="0" distB="0" distL="0" distR="0"/>
              <wp:docPr id="3" name="Conector de Seta Re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9520" cy="19075"/>
                      </a:xfrm>
                      <a:prstGeom prst="straightConnector1">
                        <a:avLst/>
                      </a:prstGeom>
                      <a:noFill/>
                      <a:ln w="19075" cap="flat" cmpd="sng">
                        <a:solidFill>
                          <a:srgbClr val="008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9E6528F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3" o:spid="_x0000_s1026" type="#_x0000_t32" style="position:absolute;margin-left:90.55pt;margin-top:4pt;width:397.6pt;height:1.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" strokecolor="green" strokeweight=".52986mm">
              <v:stroke joinstyle="miter"/>
              <w10:wrap type="square"/>
            </v:shape>
          </w:pict>
        </mc:Fallback>
      </mc:AlternateContent>
    </w:r>
  </w:p>
  <w:p w14:paraId="1B036FB2" w14:textId="687298F7" w:rsidR="009C30E8" w:rsidRDefault="001A1BD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1134"/>
      <w:jc w:val="right"/>
      <w:rPr>
        <w:b/>
        <w:color w:val="1F3864"/>
        <w:sz w:val="22"/>
        <w:szCs w:val="22"/>
      </w:rPr>
    </w:pPr>
    <w:r>
      <w:rPr>
        <w:b/>
        <w:color w:val="000000"/>
        <w:sz w:val="22"/>
        <w:szCs w:val="22"/>
      </w:rPr>
      <w:t xml:space="preserve">                                 </w:t>
    </w:r>
    <w:r>
      <w:rPr>
        <w:b/>
        <w:color w:val="1F3864"/>
        <w:sz w:val="22"/>
        <w:szCs w:val="22"/>
      </w:rPr>
      <w:t xml:space="preserve">Universidade de Brasília (UnB) / </w:t>
    </w:r>
    <w:r w:rsidR="00A07E4E">
      <w:rPr>
        <w:b/>
        <w:color w:val="1F3864"/>
        <w:sz w:val="22"/>
        <w:szCs w:val="22"/>
      </w:rPr>
      <w:t>Instituto de Biologia</w:t>
    </w:r>
    <w:r>
      <w:rPr>
        <w:b/>
        <w:color w:val="1F3864"/>
        <w:sz w:val="22"/>
        <w:szCs w:val="22"/>
      </w:rPr>
      <w:t xml:space="preserve"> (</w:t>
    </w:r>
    <w:r w:rsidR="00A07E4E">
      <w:rPr>
        <w:b/>
        <w:color w:val="1F3864"/>
        <w:sz w:val="22"/>
        <w:szCs w:val="22"/>
      </w:rPr>
      <w:t>IB</w:t>
    </w:r>
    <w:r>
      <w:rPr>
        <w:b/>
        <w:color w:val="1F3864"/>
        <w:sz w:val="22"/>
        <w:szCs w:val="22"/>
      </w:rPr>
      <w:t>)</w:t>
    </w:r>
  </w:p>
  <w:p w14:paraId="6DE0C4E5" w14:textId="0E381D4D" w:rsidR="009C30E8" w:rsidRDefault="001A1BD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4320" w:hanging="3186"/>
      <w:jc w:val="right"/>
      <w:rPr>
        <w:b/>
        <w:color w:val="1F3864"/>
        <w:sz w:val="22"/>
        <w:szCs w:val="22"/>
      </w:rPr>
    </w:pPr>
    <w:r>
      <w:rPr>
        <w:b/>
        <w:color w:val="1F3864"/>
        <w:sz w:val="22"/>
        <w:szCs w:val="22"/>
      </w:rPr>
      <w:t xml:space="preserve">Programa de Pós-Graduação em </w:t>
    </w:r>
    <w:r w:rsidR="00A07E4E">
      <w:rPr>
        <w:b/>
        <w:color w:val="1F3864"/>
        <w:sz w:val="22"/>
        <w:szCs w:val="22"/>
      </w:rPr>
      <w:t>Ecologia (PPG ECL)</w:t>
    </w:r>
  </w:p>
  <w:p w14:paraId="62EE7F19" w14:textId="77777777" w:rsidR="009C30E8" w:rsidRDefault="009C30E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4320" w:hanging="3186"/>
      <w:jc w:val="right"/>
      <w:rPr>
        <w:color w:val="0070C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41A29"/>
    <w:multiLevelType w:val="hybridMultilevel"/>
    <w:tmpl w:val="7436A8B8"/>
    <w:lvl w:ilvl="0" w:tplc="28AC957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15469"/>
    <w:multiLevelType w:val="multilevel"/>
    <w:tmpl w:val="04FA2A9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387781B"/>
    <w:multiLevelType w:val="hybridMultilevel"/>
    <w:tmpl w:val="A5646F98"/>
    <w:lvl w:ilvl="0" w:tplc="28AC957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382F2132"/>
    <w:multiLevelType w:val="multilevel"/>
    <w:tmpl w:val="7E005F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0E8"/>
    <w:rsid w:val="00074014"/>
    <w:rsid w:val="00085DEF"/>
    <w:rsid w:val="000937CB"/>
    <w:rsid w:val="000C52A8"/>
    <w:rsid w:val="00113C50"/>
    <w:rsid w:val="001A1BD0"/>
    <w:rsid w:val="0023231E"/>
    <w:rsid w:val="0024622B"/>
    <w:rsid w:val="00273A96"/>
    <w:rsid w:val="002832E8"/>
    <w:rsid w:val="00284A72"/>
    <w:rsid w:val="002A79DC"/>
    <w:rsid w:val="002D2122"/>
    <w:rsid w:val="002F77B6"/>
    <w:rsid w:val="003110C4"/>
    <w:rsid w:val="00326EAF"/>
    <w:rsid w:val="00335B00"/>
    <w:rsid w:val="00351548"/>
    <w:rsid w:val="0036458E"/>
    <w:rsid w:val="00370F2F"/>
    <w:rsid w:val="003B7895"/>
    <w:rsid w:val="003C40EB"/>
    <w:rsid w:val="003F7F96"/>
    <w:rsid w:val="00416EE9"/>
    <w:rsid w:val="00423E93"/>
    <w:rsid w:val="0042705F"/>
    <w:rsid w:val="0043687C"/>
    <w:rsid w:val="004A04E2"/>
    <w:rsid w:val="004F690D"/>
    <w:rsid w:val="00503B96"/>
    <w:rsid w:val="00504EB5"/>
    <w:rsid w:val="00517E7C"/>
    <w:rsid w:val="005216AD"/>
    <w:rsid w:val="005345A9"/>
    <w:rsid w:val="005467CF"/>
    <w:rsid w:val="00582B76"/>
    <w:rsid w:val="00584D7F"/>
    <w:rsid w:val="005A02A2"/>
    <w:rsid w:val="005B0C64"/>
    <w:rsid w:val="005D65C4"/>
    <w:rsid w:val="005E0D6A"/>
    <w:rsid w:val="006019F3"/>
    <w:rsid w:val="00612386"/>
    <w:rsid w:val="00645DFB"/>
    <w:rsid w:val="006710AD"/>
    <w:rsid w:val="00687768"/>
    <w:rsid w:val="006A5C52"/>
    <w:rsid w:val="006B0C6D"/>
    <w:rsid w:val="006C131E"/>
    <w:rsid w:val="006D1F5C"/>
    <w:rsid w:val="006E1301"/>
    <w:rsid w:val="006F49E2"/>
    <w:rsid w:val="00701174"/>
    <w:rsid w:val="007176E2"/>
    <w:rsid w:val="00732E06"/>
    <w:rsid w:val="00735685"/>
    <w:rsid w:val="00744EA7"/>
    <w:rsid w:val="00783243"/>
    <w:rsid w:val="0079494C"/>
    <w:rsid w:val="00797B33"/>
    <w:rsid w:val="007B54A6"/>
    <w:rsid w:val="007C1A78"/>
    <w:rsid w:val="00823117"/>
    <w:rsid w:val="00830CC2"/>
    <w:rsid w:val="00830CEE"/>
    <w:rsid w:val="0084342E"/>
    <w:rsid w:val="0084701E"/>
    <w:rsid w:val="00872AD7"/>
    <w:rsid w:val="00880DA2"/>
    <w:rsid w:val="008C64BA"/>
    <w:rsid w:val="008F6B92"/>
    <w:rsid w:val="00940FDD"/>
    <w:rsid w:val="00943232"/>
    <w:rsid w:val="009C30E8"/>
    <w:rsid w:val="009D1A4C"/>
    <w:rsid w:val="009F78CF"/>
    <w:rsid w:val="00A07E4E"/>
    <w:rsid w:val="00A36830"/>
    <w:rsid w:val="00A410C2"/>
    <w:rsid w:val="00A42457"/>
    <w:rsid w:val="00A65517"/>
    <w:rsid w:val="00A72050"/>
    <w:rsid w:val="00A74CCF"/>
    <w:rsid w:val="00AB3BAB"/>
    <w:rsid w:val="00B07775"/>
    <w:rsid w:val="00B152F7"/>
    <w:rsid w:val="00B232A5"/>
    <w:rsid w:val="00B245E8"/>
    <w:rsid w:val="00B45AA2"/>
    <w:rsid w:val="00BB0D20"/>
    <w:rsid w:val="00BB1595"/>
    <w:rsid w:val="00BB5475"/>
    <w:rsid w:val="00BC64D9"/>
    <w:rsid w:val="00C12A55"/>
    <w:rsid w:val="00C15067"/>
    <w:rsid w:val="00C230DE"/>
    <w:rsid w:val="00C37567"/>
    <w:rsid w:val="00C42B26"/>
    <w:rsid w:val="00C97902"/>
    <w:rsid w:val="00CB5DE0"/>
    <w:rsid w:val="00D47AF3"/>
    <w:rsid w:val="00D81158"/>
    <w:rsid w:val="00DA556C"/>
    <w:rsid w:val="00DB2005"/>
    <w:rsid w:val="00DC2262"/>
    <w:rsid w:val="00DF1BBA"/>
    <w:rsid w:val="00DF622C"/>
    <w:rsid w:val="00E06861"/>
    <w:rsid w:val="00E2259A"/>
    <w:rsid w:val="00E43BF3"/>
    <w:rsid w:val="00E5013F"/>
    <w:rsid w:val="00E63204"/>
    <w:rsid w:val="00E9026E"/>
    <w:rsid w:val="00E9550B"/>
    <w:rsid w:val="00EC5DD3"/>
    <w:rsid w:val="00EF64B1"/>
    <w:rsid w:val="00F264B3"/>
    <w:rsid w:val="00F3662A"/>
    <w:rsid w:val="00F41CC8"/>
    <w:rsid w:val="00F55313"/>
    <w:rsid w:val="00F605D8"/>
    <w:rsid w:val="00F614CE"/>
    <w:rsid w:val="00F76E2D"/>
    <w:rsid w:val="00FA3F86"/>
    <w:rsid w:val="00FA4708"/>
    <w:rsid w:val="00FE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B88407"/>
  <w15:docId w15:val="{4A3924A0-386D-4277-B349-C6250425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391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link w:val="CorpodetextoChar"/>
    <w:semiHidden/>
    <w:rsid w:val="006D4391"/>
    <w:pPr>
      <w:suppressAutoHyphens/>
      <w:jc w:val="both"/>
    </w:pPr>
    <w:rPr>
      <w:szCs w:val="20"/>
      <w:lang w:val="x-none" w:eastAsia="ar-SA"/>
    </w:rPr>
  </w:style>
  <w:style w:type="paragraph" w:styleId="Cabealho">
    <w:name w:val="header"/>
    <w:basedOn w:val="Normal"/>
    <w:link w:val="CabealhoChar"/>
    <w:uiPriority w:val="99"/>
    <w:rsid w:val="006D4391"/>
    <w:pPr>
      <w:tabs>
        <w:tab w:val="center" w:pos="4320"/>
        <w:tab w:val="right" w:pos="8640"/>
      </w:tabs>
      <w:suppressAutoHyphens/>
    </w:pPr>
    <w:rPr>
      <w:sz w:val="20"/>
      <w:szCs w:val="20"/>
      <w:lang w:val="x-none" w:eastAsia="ar-SA"/>
    </w:rPr>
  </w:style>
  <w:style w:type="paragraph" w:styleId="PargrafodaLista">
    <w:name w:val="List Paragraph"/>
    <w:basedOn w:val="Normal"/>
    <w:uiPriority w:val="34"/>
    <w:qFormat/>
    <w:rsid w:val="00474101"/>
    <w:pPr>
      <w:ind w:left="708"/>
    </w:pPr>
  </w:style>
  <w:style w:type="paragraph" w:styleId="TextosemFormatao">
    <w:name w:val="Plain Text"/>
    <w:basedOn w:val="Normal"/>
    <w:link w:val="TextosemFormataoChar"/>
    <w:uiPriority w:val="99"/>
    <w:unhideWhenUsed/>
    <w:rsid w:val="00242186"/>
    <w:rPr>
      <w:rFonts w:eastAsia="Calibri"/>
      <w:szCs w:val="21"/>
      <w:lang w:val="x-none" w:eastAsia="en-US"/>
    </w:rPr>
  </w:style>
  <w:style w:type="character" w:customStyle="1" w:styleId="TextosemFormataoChar">
    <w:name w:val="Texto sem Formatação Char"/>
    <w:link w:val="TextosemFormatao"/>
    <w:uiPriority w:val="99"/>
    <w:rsid w:val="00242186"/>
    <w:rPr>
      <w:rFonts w:eastAsia="Calibri" w:cs="Times New Roman"/>
      <w:sz w:val="24"/>
      <w:szCs w:val="21"/>
      <w:lang w:eastAsia="en-US"/>
    </w:rPr>
  </w:style>
  <w:style w:type="paragraph" w:customStyle="1" w:styleId="Default">
    <w:name w:val="Default"/>
    <w:rsid w:val="00A22FE6"/>
    <w:pPr>
      <w:autoSpaceDE w:val="0"/>
      <w:autoSpaceDN w:val="0"/>
      <w:adjustRightInd w:val="0"/>
    </w:pPr>
    <w:rPr>
      <w:color w:val="000000"/>
    </w:rPr>
  </w:style>
  <w:style w:type="paragraph" w:customStyle="1" w:styleId="EstiloComicSansMS10ptJustificadoPrimeiralinha125cm">
    <w:name w:val="Estilo Comic Sans MS 10 pt Justificado Primeira linha:  125 cm ..."/>
    <w:basedOn w:val="Normal"/>
    <w:rsid w:val="002A49EE"/>
    <w:pPr>
      <w:suppressAutoHyphens/>
      <w:spacing w:line="360" w:lineRule="auto"/>
      <w:ind w:firstLine="709"/>
      <w:jc w:val="both"/>
    </w:pPr>
    <w:rPr>
      <w:rFonts w:ascii="Comic Sans MS" w:hAnsi="Comic Sans MS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7471DD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7471DD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7471DD"/>
    <w:rPr>
      <w:lang w:eastAsia="ar-SA"/>
    </w:rPr>
  </w:style>
  <w:style w:type="paragraph" w:styleId="Textodebalo">
    <w:name w:val="Balloon Text"/>
    <w:basedOn w:val="Normal"/>
    <w:link w:val="TextodebaloChar"/>
    <w:rsid w:val="007471DD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7471D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91640"/>
    <w:rPr>
      <w:color w:val="0000FF"/>
      <w:u w:val="single"/>
    </w:rPr>
  </w:style>
  <w:style w:type="table" w:styleId="Tabelacomgrade">
    <w:name w:val="Table Grid"/>
    <w:basedOn w:val="Tabelanormal"/>
    <w:uiPriority w:val="39"/>
    <w:rsid w:val="00B928D9"/>
    <w:rPr>
      <w:rFonts w:eastAsia="Calibri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link w:val="Corpodetexto"/>
    <w:semiHidden/>
    <w:rsid w:val="00A51173"/>
    <w:rPr>
      <w:sz w:val="24"/>
      <w:lang w:eastAsia="ar-SA"/>
    </w:rPr>
  </w:style>
  <w:style w:type="character" w:customStyle="1" w:styleId="apple-converted-space">
    <w:name w:val="apple-converted-space"/>
    <w:rsid w:val="00A51173"/>
  </w:style>
  <w:style w:type="paragraph" w:styleId="NormalWeb">
    <w:name w:val="Normal (Web)"/>
    <w:basedOn w:val="Normal"/>
    <w:uiPriority w:val="99"/>
    <w:unhideWhenUsed/>
    <w:rsid w:val="00AE427C"/>
    <w:pPr>
      <w:spacing w:before="100" w:beforeAutospacing="1" w:after="100" w:afterAutospacing="1"/>
    </w:pPr>
  </w:style>
  <w:style w:type="character" w:customStyle="1" w:styleId="infraarvorenoselecionado">
    <w:name w:val="infraarvorenoselecionado"/>
    <w:basedOn w:val="Fontepargpadro"/>
    <w:rsid w:val="005A4403"/>
  </w:style>
  <w:style w:type="paragraph" w:styleId="Legenda">
    <w:name w:val="caption"/>
    <w:basedOn w:val="Normal"/>
    <w:next w:val="Normal"/>
    <w:unhideWhenUsed/>
    <w:qFormat/>
    <w:rsid w:val="0069203E"/>
    <w:rPr>
      <w:b/>
      <w:bCs/>
      <w:sz w:val="20"/>
      <w:szCs w:val="20"/>
    </w:rPr>
  </w:style>
  <w:style w:type="character" w:styleId="Refdecomentrio">
    <w:name w:val="annotation reference"/>
    <w:rsid w:val="00EF439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F439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EF4395"/>
  </w:style>
  <w:style w:type="paragraph" w:styleId="Assuntodocomentrio">
    <w:name w:val="annotation subject"/>
    <w:basedOn w:val="Textodecomentrio"/>
    <w:next w:val="Textodecomentrio"/>
    <w:link w:val="AssuntodocomentrioChar"/>
    <w:rsid w:val="00EF4395"/>
    <w:rPr>
      <w:b/>
      <w:bCs/>
    </w:rPr>
  </w:style>
  <w:style w:type="character" w:customStyle="1" w:styleId="AssuntodocomentrioChar">
    <w:name w:val="Assunto do comentário Char"/>
    <w:link w:val="Assuntodocomentrio"/>
    <w:rsid w:val="00EF4395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06A85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GsnEnz5CUxIKrIHU/cnEpNIhBg==">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542</Words>
  <Characters>2928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secretaria-adm</dc:creator>
  <cp:lastModifiedBy>Ludgero Cardoso Galli Vieira</cp:lastModifiedBy>
  <cp:revision>19</cp:revision>
  <dcterms:created xsi:type="dcterms:W3CDTF">2021-09-22T11:38:00Z</dcterms:created>
  <dcterms:modified xsi:type="dcterms:W3CDTF">2022-02-11T20:03:00Z</dcterms:modified>
</cp:coreProperties>
</file>